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E0" w:rsidRDefault="00BD7DE0" w:rsidP="00BD7DE0">
      <w:pPr>
        <w:spacing w:before="100" w:beforeAutospacing="1" w:after="100" w:afterAutospacing="1"/>
        <w:ind w:left="2124" w:firstLine="708"/>
        <w:jc w:val="both"/>
        <w:rPr>
          <w:rFonts w:ascii="Times New Roman" w:eastAsia="Times New Roman" w:hAnsi="Times New Roman" w:cs="Times New Roman"/>
          <w:sz w:val="28"/>
          <w:szCs w:val="28"/>
          <w:u w:val="single"/>
          <w:lang w:eastAsia="fr-CA"/>
        </w:rPr>
      </w:pPr>
      <w:r>
        <w:rPr>
          <w:rFonts w:ascii="Times New Roman" w:eastAsia="Times New Roman" w:hAnsi="Times New Roman" w:cs="Times New Roman"/>
          <w:sz w:val="28"/>
          <w:szCs w:val="28"/>
          <w:u w:val="single"/>
          <w:lang w:eastAsia="fr-CA"/>
        </w:rPr>
        <w:t>ΑΝΑΚΟΙΝΩΣΗ</w:t>
      </w:r>
    </w:p>
    <w:p w:rsidR="00586403" w:rsidRPr="00586403" w:rsidRDefault="00586403" w:rsidP="00586403">
      <w:pPr>
        <w:spacing w:before="100" w:beforeAutospacing="1" w:after="100" w:afterAutospacing="1"/>
        <w:jc w:val="both"/>
        <w:rPr>
          <w:rFonts w:ascii="Times New Roman" w:eastAsia="Times New Roman" w:hAnsi="Times New Roman" w:cs="Times New Roman"/>
          <w:sz w:val="28"/>
          <w:szCs w:val="28"/>
          <w:u w:val="single"/>
          <w:lang w:eastAsia="fr-CA"/>
        </w:rPr>
      </w:pPr>
      <w:r w:rsidRPr="00586403">
        <w:rPr>
          <w:rFonts w:ascii="Times New Roman" w:eastAsia="Times New Roman" w:hAnsi="Times New Roman" w:cs="Times New Roman"/>
          <w:sz w:val="28"/>
          <w:szCs w:val="28"/>
          <w:u w:val="single"/>
          <w:lang w:eastAsia="fr-CA"/>
        </w:rPr>
        <w:t>«ΣΤΟΙΧΕΙΑ ΥΠΟΚΡΙΤΙΚΗΣ: ΘΕΩΡΙΑ ΚΑΙ ΠΡΑΞΗ»: ΕΝΑΡΞΗ ΜΑΘΗΜΑΤΩΝ ΚΑΙ ΕΝΗΜΕΡΩΣΗ ΠΡΟΣ ΤΟΥΣ ΦΟΙΤΗΤΕΣ</w:t>
      </w:r>
    </w:p>
    <w:p w:rsidR="00586403" w:rsidRDefault="00586403" w:rsidP="00586403">
      <w:pPr>
        <w:spacing w:before="100" w:beforeAutospacing="1" w:after="100" w:afterAutospacing="1"/>
        <w:jc w:val="both"/>
        <w:rPr>
          <w:rFonts w:ascii="Times New Roman" w:eastAsia="Times New Roman" w:hAnsi="Times New Roman" w:cs="Times New Roman"/>
          <w:lang w:eastAsia="fr-CA"/>
        </w:rPr>
      </w:pP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Καλωσορίζοντας τους φοιτητές και τις φοιτήτριες των Τμημάτων Θεατρικών Σπουδών / Παραστατικών και Ψηφιακών Τεχνών</w:t>
      </w:r>
      <w:r w:rsidR="00BD7DE0">
        <w:rPr>
          <w:rFonts w:ascii="Times New Roman" w:eastAsia="Times New Roman" w:hAnsi="Times New Roman" w:cs="Times New Roman"/>
          <w:lang w:eastAsia="fr-CA"/>
        </w:rPr>
        <w:t xml:space="preserve"> της Σχολής μας,</w:t>
      </w:r>
      <w:r w:rsidRPr="00586403">
        <w:rPr>
          <w:rFonts w:ascii="Times New Roman" w:eastAsia="Times New Roman" w:hAnsi="Times New Roman" w:cs="Times New Roman"/>
          <w:lang w:eastAsia="fr-CA"/>
        </w:rPr>
        <w:t xml:space="preserve"> που πρόκειται να παρακολουθήσουν στο χειμερινό εξάμηνο το μάθημα </w:t>
      </w:r>
      <w:r w:rsidRPr="00586403">
        <w:rPr>
          <w:rFonts w:ascii="Times New Roman" w:eastAsia="Times New Roman" w:hAnsi="Times New Roman" w:cs="Times New Roman"/>
          <w:b/>
          <w:bCs/>
          <w:i/>
          <w:iCs/>
          <w:lang w:eastAsia="fr-CA"/>
        </w:rPr>
        <w:t>"Στοιχεία Υποκριτικής: Θεωρία και πράξη",</w:t>
      </w:r>
      <w:r w:rsidRPr="00586403">
        <w:rPr>
          <w:rFonts w:ascii="Times New Roman" w:eastAsia="Times New Roman" w:hAnsi="Times New Roman" w:cs="Times New Roman"/>
          <w:lang w:eastAsia="fr-CA"/>
        </w:rPr>
        <w:t xml:space="preserve"> παραθέτουμε στη συνέχεια χρήσιμα ενημερωτικά στοιχεία τα οποία αφορούν το περιεχόμενο, τους τρόπους αξιολόγησης και τον τρό</w:t>
      </w:r>
      <w:r>
        <w:rPr>
          <w:rFonts w:ascii="Times New Roman" w:eastAsia="Times New Roman" w:hAnsi="Times New Roman" w:cs="Times New Roman"/>
          <w:lang w:eastAsia="fr-CA"/>
        </w:rPr>
        <w:t>π</w:t>
      </w:r>
      <w:r w:rsidRPr="00586403">
        <w:rPr>
          <w:rFonts w:ascii="Times New Roman" w:eastAsia="Times New Roman" w:hAnsi="Times New Roman" w:cs="Times New Roman"/>
          <w:lang w:eastAsia="fr-CA"/>
        </w:rPr>
        <w:t>ο διεξαγωγής του μαθήματος:</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1. Το μάθημα συνδυάζει τη θεωρητική γνώση με την πρακτική εξάσκηση και έχει χαρακτήρα εισαγωγικό. Απευθύνεται σε όλους τους φοιτητές του Τμήματος Θεατρικών Σπουδών οι οποίοι επιθυμούν να παρακολουθήσουν στη συνέχεια τον κύκλο των μαθημάτων της Υποκριτικής τα οποία  προσφέρονται στο 3</w:t>
      </w:r>
      <w:r w:rsidRPr="00586403">
        <w:rPr>
          <w:rFonts w:ascii="Times New Roman" w:eastAsia="Times New Roman" w:hAnsi="Times New Roman" w:cs="Times New Roman"/>
          <w:vertAlign w:val="superscript"/>
          <w:lang w:eastAsia="fr-CA"/>
        </w:rPr>
        <w:t>ο</w:t>
      </w:r>
      <w:r w:rsidRPr="00586403">
        <w:rPr>
          <w:rFonts w:ascii="Times New Roman" w:eastAsia="Times New Roman" w:hAnsi="Times New Roman" w:cs="Times New Roman"/>
          <w:lang w:eastAsia="fr-CA"/>
        </w:rPr>
        <w:t xml:space="preserve"> και 4</w:t>
      </w:r>
      <w:r w:rsidRPr="00586403">
        <w:rPr>
          <w:rFonts w:ascii="Times New Roman" w:eastAsia="Times New Roman" w:hAnsi="Times New Roman" w:cs="Times New Roman"/>
          <w:vertAlign w:val="superscript"/>
          <w:lang w:eastAsia="fr-CA"/>
        </w:rPr>
        <w:t>ο</w:t>
      </w:r>
      <w:r w:rsidRPr="00586403">
        <w:rPr>
          <w:rFonts w:ascii="Times New Roman" w:eastAsia="Times New Roman" w:hAnsi="Times New Roman" w:cs="Times New Roman"/>
          <w:lang w:eastAsia="fr-CA"/>
        </w:rPr>
        <w:t xml:space="preserve"> έτος. Αποτελεί  προαπαιτούμενο μάθημα για τα μαθήματα ΥΠΟΚΡΙΤΙΚΗ Ι, ΙΙ, ΙΙΙ. Για το ακαδημαικό έτος 2020-21, το μάθημα προσφέρεται και στους φοιτητές/τριες του Τμήματος Παραστατικών και Ψηφιακών Τεχνών.</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2.  Ο τελικός βαθμός αξιολόγησης του φοιτητή/τριας, προκύπτει από συνδυασμό της επίδοσης στη γραπτή εξέταση και τις σκηνικές εφαρμογές (50% το καθένα). Συγκεκριμένα:</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Α. Τελική ατομική και ομαδική παρουσίαση με τη μορφή πρακτικών σκηνικών εφαρμογών.</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Η αξιολόγηση είναι ατομική και εξετάζει το βαθμό πληρότητας της καλλιτεχνικής κατάρτισης του φοιτητή βάσει των παρακάτω κριτηρίων:</w:t>
      </w:r>
    </w:p>
    <w:p w:rsidR="00586403" w:rsidRPr="00586403" w:rsidRDefault="00586403" w:rsidP="00586403">
      <w:pPr>
        <w:numPr>
          <w:ilvl w:val="0"/>
          <w:numId w:val="1"/>
        </w:num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Διαθεσιμότητα και εργατικότητα κατά τις πρόβες προετοιμασίας</w:t>
      </w:r>
    </w:p>
    <w:p w:rsidR="00586403" w:rsidRPr="00586403" w:rsidRDefault="00586403" w:rsidP="00586403">
      <w:pPr>
        <w:numPr>
          <w:ilvl w:val="0"/>
          <w:numId w:val="1"/>
        </w:num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Ικανότητα αφομοίωσης σκηνικών οδηγιών</w:t>
      </w:r>
    </w:p>
    <w:p w:rsidR="00586403" w:rsidRPr="00586403" w:rsidRDefault="00586403" w:rsidP="00586403">
      <w:pPr>
        <w:numPr>
          <w:ilvl w:val="0"/>
          <w:numId w:val="1"/>
        </w:num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Σκηνική διαχείριση λογοτεχνικού κειμένου</w:t>
      </w:r>
    </w:p>
    <w:p w:rsidR="00586403" w:rsidRPr="00586403" w:rsidRDefault="00586403" w:rsidP="00586403">
      <w:pPr>
        <w:numPr>
          <w:ilvl w:val="0"/>
          <w:numId w:val="1"/>
        </w:num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Σκηνικά αντανακλαστικά επικοινωνίας</w:t>
      </w:r>
    </w:p>
    <w:p w:rsidR="00586403" w:rsidRPr="00586403" w:rsidRDefault="00586403" w:rsidP="00586403">
      <w:pPr>
        <w:numPr>
          <w:ilvl w:val="0"/>
          <w:numId w:val="1"/>
        </w:num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Σκηνική διαχείριση συναισθηματικού φορτίου μέσω της ερμηνείας ενός τραγουδιού.</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Β. Γραπτή εξέταση κατά την οποία αξιολογείται η θεωρητική κατάρτιση των φοιτητών πάνω σε βασικές αρχές της θεωρίας της Υποκριτικής τέχνης οι οποίες διδάχθηκαν στο μάθημα και περιέχονται στην προτεινόμενη βιβλιογραφία και σε corpus σημειώσεων που θα δοθεί στους φοιτητές/τριες . Η εξεταστέα ύλη του μαθήματος γνωστοποιείται στους φοιτητές εγκαίρως. Η γραπτή εξέταση διαιρείται σε τρεις γραπτές δοκιμασίες με τη μορφή αντίστοιχων "Προόδων", ως εξής:</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-Πρώτη γραπτή (εξ αποστάσεως) εξέταση στην αρχή της τέταρτης διδακτικής ενότητας.</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-Δεύτερη γραπτή (διά ζώσης) εξέταση, στην αρχή της έκτης ενότητας</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-Τρίτη γραπτή (διά ζώσης) εξέταση, κατά την εξεταστική περίοδο του Φεβρουαρίου</w:t>
      </w:r>
    </w:p>
    <w:p w:rsidR="00586403" w:rsidRPr="00586403" w:rsidRDefault="00586403" w:rsidP="00586403">
      <w:pPr>
        <w:spacing w:before="100" w:beforeAutospacing="1" w:after="100" w:afterAutospacing="1"/>
        <w:ind w:left="426"/>
        <w:jc w:val="both"/>
        <w:rPr>
          <w:rFonts w:ascii="Times New Roman" w:eastAsia="Times New Roman" w:hAnsi="Times New Roman" w:cs="Times New Roman"/>
          <w:i/>
          <w:iCs/>
          <w:sz w:val="22"/>
          <w:szCs w:val="22"/>
          <w:lang w:eastAsia="fr-CA"/>
        </w:rPr>
      </w:pPr>
      <w:r w:rsidRPr="00586403">
        <w:rPr>
          <w:rFonts w:ascii="Times New Roman" w:eastAsia="Times New Roman" w:hAnsi="Times New Roman" w:cs="Times New Roman"/>
          <w:i/>
          <w:iCs/>
          <w:sz w:val="22"/>
          <w:szCs w:val="22"/>
          <w:lang w:eastAsia="fr-CA"/>
        </w:rPr>
        <w:t>Για τον τελικό βαθμό, συνυπολογίζεται η επίδοση του φοιτητή/τριας στις τρεις "Προόδους".</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3. Λόγω της φύσης του μαθήματος, η παρακολούθηση του είναι υποχρεωτική στο εργαστηριακό του μέρος, δηλαδή από την έκτη (6η) διδακτική ενότητα και μετά. Σε αυτό το μέρος (6η έως 13η ενότητα), το ανώτατο όριο απουσιών είναι δύο (2).</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lastRenderedPageBreak/>
        <w:t xml:space="preserve">4. Οι πρώτες πέντε (5) διδακτικές ενότητες που έχουν θεωρητικό χαρακτήρα, θα πραγματοποιηθούν με εξ αποστάσεως διδασκαλία </w:t>
      </w:r>
      <w:r w:rsidRPr="00586403">
        <w:rPr>
          <w:rFonts w:ascii="Times New Roman" w:eastAsia="Times New Roman" w:hAnsi="Times New Roman" w:cs="Times New Roman"/>
          <w:b/>
          <w:bCs/>
          <w:lang w:eastAsia="fr-CA"/>
        </w:rPr>
        <w:t>με χρήση της πλατφόρμας Zoom</w:t>
      </w:r>
      <w:r w:rsidRPr="00586403">
        <w:rPr>
          <w:rFonts w:ascii="Times New Roman" w:eastAsia="Times New Roman" w:hAnsi="Times New Roman" w:cs="Times New Roman"/>
          <w:lang w:eastAsia="fr-CA"/>
        </w:rPr>
        <w:t>. Κατόπιν, και βάσει των οδηγιών της ΚΥΑ-ΦΕΚ 3707-20, άρθρο 3ο παρ.1, το ακροατήριο των φοιτητών θα χωριστεί σε δύο ή τρία τμήματα ώστε οι υπόλοιπες οκτώ (8) διδακτικές ενότητες να πραγματοποιηθούν με διά ζώσης διδασκαλία. Από την έκτη (6η) διδακτική ενότητα και μετά, o χώρος διεξαγωγής του μαθήματος θα είναι η αίθουσα Λήδα Τασοπούλου, το εμβαδόν της οποίας καλύπτει την παραπάνω δυνατότητα </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5. Σημειώσεις που είναι απαραίτητες στους φοιτητές για σχετική μελέτη, θα αναρτώνται τακτικά κατά την εξέλιξη των μαθημάτων, στο υποκεφάλαιο "Εγγραφά" της σελίδας</w:t>
      </w:r>
      <w:r>
        <w:rPr>
          <w:rFonts w:ascii="Times New Roman" w:eastAsia="Times New Roman" w:hAnsi="Times New Roman" w:cs="Times New Roman"/>
          <w:lang w:eastAsia="fr-CA"/>
        </w:rPr>
        <w:t xml:space="preserve"> του μαθήματος στο </w:t>
      </w:r>
      <w:r>
        <w:rPr>
          <w:rFonts w:ascii="Times New Roman" w:eastAsia="Times New Roman" w:hAnsi="Times New Roman" w:cs="Times New Roman"/>
          <w:lang w:val="en-US" w:eastAsia="fr-CA"/>
        </w:rPr>
        <w:t>e</w:t>
      </w:r>
      <w:r w:rsidRPr="00586403">
        <w:rPr>
          <w:rFonts w:ascii="Times New Roman" w:eastAsia="Times New Roman" w:hAnsi="Times New Roman" w:cs="Times New Roman"/>
          <w:lang w:eastAsia="fr-CA"/>
        </w:rPr>
        <w:t>-</w:t>
      </w:r>
      <w:r>
        <w:rPr>
          <w:rFonts w:ascii="Times New Roman" w:eastAsia="Times New Roman" w:hAnsi="Times New Roman" w:cs="Times New Roman"/>
          <w:lang w:val="en-US" w:eastAsia="fr-CA"/>
        </w:rPr>
        <w:t>class</w:t>
      </w:r>
      <w:r w:rsidRPr="00586403">
        <w:rPr>
          <w:rFonts w:ascii="Times New Roman" w:eastAsia="Times New Roman" w:hAnsi="Times New Roman" w:cs="Times New Roman"/>
          <w:lang w:eastAsia="fr-CA"/>
        </w:rPr>
        <w:t>.</w:t>
      </w:r>
    </w:p>
    <w:p w:rsidR="00586403" w:rsidRPr="00586403" w:rsidRDefault="00BD7DE0" w:rsidP="00586403">
      <w:pPr>
        <w:spacing w:before="100" w:beforeAutospacing="1" w:after="100" w:afterAutospacing="1"/>
        <w:jc w:val="both"/>
        <w:rPr>
          <w:rFonts w:ascii="Times New Roman" w:eastAsia="Times New Roman" w:hAnsi="Times New Roman" w:cs="Times New Roman"/>
          <w:lang w:eastAsia="fr-CA"/>
        </w:rPr>
      </w:pPr>
      <w:r>
        <w:rPr>
          <w:rFonts w:ascii="Times New Roman" w:eastAsia="Times New Roman" w:hAnsi="Times New Roman" w:cs="Times New Roman"/>
          <w:lang w:eastAsia="fr-CA"/>
        </w:rPr>
        <w:t>6</w:t>
      </w:r>
      <w:r w:rsidR="00586403" w:rsidRPr="00586403">
        <w:rPr>
          <w:rFonts w:ascii="Times New Roman" w:eastAsia="Times New Roman" w:hAnsi="Times New Roman" w:cs="Times New Roman"/>
          <w:lang w:eastAsia="fr-CA"/>
        </w:rPr>
        <w:t xml:space="preserve">. Το πρώτο μάθημα θα πραγματοποιηθεί την Πέμπτη 8 Οκτωβρίου και για τη συμμετοχή των φοιτητών/τριών, θα σταλεί εγκαίρως από την παρούσα σελίδα του e-class μήνυμα με το σχετικό link του Zoom σε όλες και όλους τους εγγεγραμμένους φοιτητές. ΠΡΟΣΟΧΗ: ΓΙΑ ΤΟΥΣ ΠΑΡΑΠΑΝΩ ΛΟΓΟΥΣ ΕΙΝΑΙ ΑΠΑΡΑΙΤΗΤΗ Η ΕΓΓΡΑΦΗ ΣΑΣ ΣΤΟ e-class ΣΤΗ ΣΕΛΙΔΑ ΤΟΥ ΜΑΘΗΜΑΤΟΣ </w:t>
      </w:r>
      <w:r w:rsidR="00586403">
        <w:rPr>
          <w:rFonts w:ascii="Times New Roman" w:eastAsia="Times New Roman" w:hAnsi="Times New Roman" w:cs="Times New Roman"/>
          <w:lang w:eastAsia="fr-CA"/>
        </w:rPr>
        <w:t xml:space="preserve">στο παρακάτω </w:t>
      </w:r>
      <w:r w:rsidR="00586403">
        <w:rPr>
          <w:rFonts w:ascii="Times New Roman" w:eastAsia="Times New Roman" w:hAnsi="Times New Roman" w:cs="Times New Roman"/>
          <w:lang w:val="en-US" w:eastAsia="fr-CA"/>
        </w:rPr>
        <w:t>link</w:t>
      </w:r>
      <w:r w:rsidR="00586403" w:rsidRPr="00586403">
        <w:rPr>
          <w:rFonts w:ascii="Times New Roman" w:eastAsia="Times New Roman" w:hAnsi="Times New Roman" w:cs="Times New Roman"/>
          <w:lang w:eastAsia="fr-CA"/>
        </w:rPr>
        <w:t xml:space="preserve">: </w:t>
      </w:r>
      <w:hyperlink r:id="rId5" w:history="1">
        <w:r w:rsidR="00586403" w:rsidRPr="00252766">
          <w:rPr>
            <w:rStyle w:val="-"/>
            <w:rFonts w:ascii="Times New Roman" w:eastAsia="Times New Roman" w:hAnsi="Times New Roman" w:cs="Times New Roman"/>
            <w:lang w:eastAsia="fr-CA"/>
          </w:rPr>
          <w:t>https://eclass.uop.gr/courses/TS353/</w:t>
        </w:r>
      </w:hyperlink>
    </w:p>
    <w:p w:rsidR="00BD7DE0" w:rsidRPr="00BD7DE0" w:rsidRDefault="00BD7DE0" w:rsidP="00586403">
      <w:pPr>
        <w:spacing w:before="100" w:beforeAutospacing="1" w:after="100" w:afterAutospacing="1"/>
        <w:jc w:val="both"/>
        <w:rPr>
          <w:rFonts w:ascii="Times New Roman" w:eastAsia="Times New Roman" w:hAnsi="Times New Roman" w:cs="Times New Roman"/>
          <w:lang w:eastAsia="fr-CA"/>
        </w:rPr>
      </w:pPr>
      <w:r>
        <w:rPr>
          <w:rFonts w:ascii="Times New Roman" w:eastAsia="Times New Roman" w:hAnsi="Times New Roman" w:cs="Times New Roman"/>
          <w:lang w:eastAsia="fr-CA"/>
        </w:rPr>
        <w:t>7. Τυχόν επιπλέον απορίες των φοιτητών θα συζητηθούν με τον διδάσκοντα κατά</w:t>
      </w:r>
      <w:bookmarkStart w:id="0" w:name="_GoBack"/>
      <w:bookmarkEnd w:id="0"/>
      <w:r>
        <w:rPr>
          <w:rFonts w:ascii="Times New Roman" w:eastAsia="Times New Roman" w:hAnsi="Times New Roman" w:cs="Times New Roman"/>
          <w:lang w:eastAsia="fr-CA"/>
        </w:rPr>
        <w:t xml:space="preserve"> την πρώτη εξ αποστάσεως διδασκαλία στις 8/10.</w:t>
      </w:r>
    </w:p>
    <w:p w:rsidR="00BD7DE0" w:rsidRDefault="00BD7DE0" w:rsidP="00586403">
      <w:pPr>
        <w:spacing w:before="100" w:beforeAutospacing="1" w:after="100" w:afterAutospacing="1"/>
        <w:jc w:val="both"/>
        <w:rPr>
          <w:rFonts w:ascii="Times New Roman" w:eastAsia="Times New Roman" w:hAnsi="Times New Roman" w:cs="Times New Roman"/>
          <w:lang w:eastAsia="fr-CA"/>
        </w:rPr>
      </w:pP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Καλό ξεκίνημα!</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Ο διδάσκων</w:t>
      </w:r>
    </w:p>
    <w:p w:rsidR="00586403" w:rsidRPr="00586403" w:rsidRDefault="00586403" w:rsidP="00586403">
      <w:pPr>
        <w:spacing w:before="100" w:beforeAutospacing="1" w:after="100" w:afterAutospacing="1"/>
        <w:jc w:val="both"/>
        <w:rPr>
          <w:rFonts w:ascii="Times New Roman" w:eastAsia="Times New Roman" w:hAnsi="Times New Roman" w:cs="Times New Roman"/>
          <w:lang w:eastAsia="fr-CA"/>
        </w:rPr>
      </w:pPr>
      <w:r w:rsidRPr="00586403">
        <w:rPr>
          <w:rFonts w:ascii="Times New Roman" w:eastAsia="Times New Roman" w:hAnsi="Times New Roman" w:cs="Times New Roman"/>
          <w:lang w:eastAsia="fr-CA"/>
        </w:rPr>
        <w:t>Γιάννης Λεοντάρης</w:t>
      </w:r>
    </w:p>
    <w:p w:rsidR="00586403" w:rsidRDefault="00586403" w:rsidP="00586403">
      <w:pPr>
        <w:jc w:val="both"/>
      </w:pPr>
    </w:p>
    <w:sectPr w:rsidR="00586403" w:rsidSect="00E825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F1096"/>
    <w:multiLevelType w:val="multilevel"/>
    <w:tmpl w:val="1406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03"/>
    <w:rsid w:val="00586403"/>
    <w:rsid w:val="00BD7DE0"/>
    <w:rsid w:val="00E57605"/>
    <w:rsid w:val="00E825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05AC8-3FBA-294A-ACDE-96CCD23E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6403"/>
    <w:pPr>
      <w:spacing w:before="100" w:beforeAutospacing="1" w:after="100" w:afterAutospacing="1"/>
    </w:pPr>
    <w:rPr>
      <w:rFonts w:ascii="Times New Roman" w:eastAsia="Times New Roman" w:hAnsi="Times New Roman" w:cs="Times New Roman"/>
      <w:lang w:eastAsia="fr-CA"/>
    </w:rPr>
  </w:style>
  <w:style w:type="character" w:styleId="-">
    <w:name w:val="Hyperlink"/>
    <w:basedOn w:val="a0"/>
    <w:uiPriority w:val="99"/>
    <w:unhideWhenUsed/>
    <w:rsid w:val="00586403"/>
    <w:rPr>
      <w:color w:val="0563C1" w:themeColor="hyperlink"/>
      <w:u w:val="single"/>
    </w:rPr>
  </w:style>
  <w:style w:type="character" w:customStyle="1" w:styleId="UnresolvedMention">
    <w:name w:val="Unresolved Mention"/>
    <w:basedOn w:val="a0"/>
    <w:uiPriority w:val="99"/>
    <w:semiHidden/>
    <w:unhideWhenUsed/>
    <w:rsid w:val="0058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op.gr/courses/TS35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3351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LEONTARIS</dc:creator>
  <cp:keywords/>
  <dc:description/>
  <cp:lastModifiedBy>sofia</cp:lastModifiedBy>
  <cp:revision>2</cp:revision>
  <dcterms:created xsi:type="dcterms:W3CDTF">2020-10-05T06:52:00Z</dcterms:created>
  <dcterms:modified xsi:type="dcterms:W3CDTF">2020-10-05T06:52:00Z</dcterms:modified>
</cp:coreProperties>
</file>